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55-НҚ от 16.02.2022</w:t>
      </w:r>
    </w:p>
    <w:p w:rsidR="008834E2" w:rsidRPr="00353E0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  <w:lang w:val="kk-KZ"/>
        </w:rPr>
      </w:pPr>
      <w:r>
        <w:rPr>
          <w:rFonts w:ascii="Times New Roman" w:hAnsi="Times New Roman" w:cs="Times New Roman"/>
          <w:color w:val="1E1D8E"/>
        </w:rPr>
        <w:t xml:space="preserve">         </w:t>
      </w:r>
      <w:r w:rsidRPr="00B73341">
        <w:rPr>
          <w:rFonts w:ascii="Times New Roman" w:hAnsi="Times New Roman" w:cs="Times New Roman"/>
          <w:color w:val="1E1D8E"/>
        </w:rPr>
        <w:t xml:space="preserve">№ </w:t>
      </w:r>
      <w:r w:rsidR="0051287A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</w:r>
      <w:r>
        <w:rPr>
          <w:rFonts w:ascii="Times New Roman" w:hAnsi="Times New Roman" w:cs="Times New Roman"/>
          <w:color w:val="1E1D8E"/>
        </w:rPr>
        <w:tab/>
        <w:t xml:space="preserve">      </w:t>
      </w:r>
      <w:r w:rsidR="00F47751">
        <w:rPr>
          <w:rFonts w:ascii="Times New Roman" w:hAnsi="Times New Roman" w:cs="Times New Roman"/>
          <w:color w:val="1E1D8E"/>
          <w:u w:val="single"/>
          <w:lang w:val="kk-KZ"/>
        </w:rPr>
        <w:t xml:space="preserve">                     </w:t>
      </w:r>
      <w:r w:rsidR="0051287A" w:rsidRPr="00F47751">
        <w:rPr>
          <w:rFonts w:ascii="Times New Roman" w:hAnsi="Times New Roman" w:cs="Times New Roman"/>
          <w:color w:val="FFFFFF" w:themeColor="background1"/>
          <w:u w:val="single"/>
          <w:lang w:val="kk-KZ"/>
        </w:rPr>
        <w:t>.</w:t>
      </w:r>
      <w:r w:rsidR="0051287A">
        <w:rPr>
          <w:rFonts w:ascii="Times New Roman" w:hAnsi="Times New Roman" w:cs="Times New Roman"/>
          <w:color w:val="1E1D8E"/>
          <w:u w:val="single"/>
          <w:lang w:val="kk-KZ"/>
        </w:rPr>
        <w:t xml:space="preserve">  </w:t>
      </w:r>
    </w:p>
    <w:p w:rsidR="00D02ABE" w:rsidRPr="00B73341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    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Нұр-Сұлтан</w:t>
      </w:r>
      <w:r>
        <w:rPr>
          <w:rFonts w:ascii="Times New Roman" w:hAnsi="Times New Roman" w:cs="Times New Roman"/>
          <w:color w:val="1E1D8E"/>
          <w:sz w:val="16"/>
          <w:szCs w:val="16"/>
        </w:rPr>
        <w:t xml:space="preserve"> </w:t>
      </w:r>
      <w:proofErr w:type="spellStart"/>
      <w:r>
        <w:rPr>
          <w:rFonts w:ascii="Times New Roman" w:hAnsi="Times New Roman" w:cs="Times New Roman"/>
          <w:color w:val="1E1D8E"/>
          <w:sz w:val="16"/>
          <w:szCs w:val="16"/>
        </w:rPr>
        <w:t>қаласы</w:t>
      </w:r>
      <w:proofErr w:type="spellEnd"/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D02ABE">
        <w:rPr>
          <w:rFonts w:ascii="Times New Roman" w:hAnsi="Times New Roman" w:cs="Times New Roman"/>
          <w:color w:val="1E1D8E"/>
          <w:szCs w:val="16"/>
        </w:rPr>
        <w:t xml:space="preserve">      </w:t>
      </w:r>
      <w:r w:rsidRPr="00B73341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 w:rsidRPr="00B73341">
        <w:rPr>
          <w:rFonts w:ascii="Times New Roman" w:hAnsi="Times New Roman" w:cs="Times New Roman"/>
          <w:color w:val="1E1D8E"/>
          <w:sz w:val="16"/>
          <w:szCs w:val="16"/>
          <w:lang w:val="kk-KZ"/>
        </w:rPr>
        <w:t>Нур-Султан</w:t>
      </w:r>
    </w:p>
    <w:p w:rsidR="00D02ABE" w:rsidRDefault="00D02ABE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2E65F2" w:rsidRPr="000738D6" w:rsidRDefault="002E65F2" w:rsidP="00D02AB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1E1D8E"/>
          <w:sz w:val="24"/>
          <w:szCs w:val="28"/>
          <w:lang w:val="kk-KZ"/>
        </w:rPr>
      </w:pP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Стандарттаудың кейбір</w:t>
      </w:r>
    </w:p>
    <w:p w:rsidR="008834E2" w:rsidRPr="00353E02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lang w:val="kk-KZ"/>
        </w:rPr>
      </w:pPr>
      <w:r w:rsidRPr="00353E02">
        <w:rPr>
          <w:rFonts w:ascii="Times New Roman" w:hAnsi="Times New Roman" w:cs="Times New Roman"/>
          <w:b/>
          <w:sz w:val="28"/>
          <w:szCs w:val="28"/>
          <w:lang w:val="kk-KZ"/>
        </w:rPr>
        <w:t>мәселелері туралы</w:t>
      </w: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3834C8" w:rsidRDefault="003834C8" w:rsidP="008834E2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kk-KZ"/>
        </w:rPr>
      </w:pPr>
      <w:r w:rsidRPr="003834C8">
        <w:rPr>
          <w:rFonts w:ascii="Times New Roman" w:hAnsi="Times New Roman" w:cs="Times New Roman"/>
          <w:sz w:val="28"/>
          <w:szCs w:val="28"/>
          <w:lang w:val="kk-KZ"/>
        </w:rPr>
        <w:t>«Ұлттық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</w:t>
      </w:r>
      <w:r>
        <w:rPr>
          <w:rFonts w:ascii="Times New Roman" w:hAnsi="Times New Roman" w:cs="Times New Roman"/>
          <w:sz w:val="28"/>
          <w:szCs w:val="28"/>
          <w:lang w:val="kk-KZ"/>
        </w:rPr>
        <w:t>»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Қазақстан Республикасы Инвестициялар және даму министрінің 2018 жылғы 26 желтоқсандағы № 918 бұйрығына өзгеріс енгізу туралы» Қазақстан Республикасы Сауда және интеграция министрінің 2021 жылғы 28 мамырдағы № 371-НҚ бұйрығының 25, 26, 40, 41-тармақтарына сәйкес</w:t>
      </w:r>
      <w:r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С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тандарттау жөніндегі </w:t>
      </w:r>
      <w:r w:rsidR="00F650CB">
        <w:rPr>
          <w:rFonts w:ascii="Times New Roman" w:hAnsi="Times New Roman" w:cs="Times New Roman"/>
          <w:sz w:val="28"/>
          <w:szCs w:val="28"/>
          <w:lang w:val="kk-KZ"/>
        </w:rPr>
        <w:t>ұ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лттық органның ғылыми-техникалық кеңесінің 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E03E2D">
        <w:rPr>
          <w:rFonts w:ascii="Times New Roman" w:hAnsi="Times New Roman" w:cs="Times New Roman"/>
          <w:sz w:val="28"/>
          <w:szCs w:val="28"/>
          <w:lang w:val="kk-KZ"/>
        </w:rPr>
        <w:t>8</w:t>
      </w:r>
      <w:r w:rsidR="00F47751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3E2D">
        <w:rPr>
          <w:rFonts w:ascii="Times New Roman" w:hAnsi="Times New Roman" w:cs="Times New Roman"/>
          <w:sz w:val="28"/>
          <w:szCs w:val="28"/>
          <w:lang w:val="kk-KZ"/>
        </w:rPr>
        <w:t xml:space="preserve">ақпандағы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E03E2D">
        <w:rPr>
          <w:rFonts w:ascii="Times New Roman" w:hAnsi="Times New Roman" w:cs="Times New Roman"/>
          <w:sz w:val="28"/>
          <w:szCs w:val="28"/>
          <w:lang w:val="kk-KZ"/>
        </w:rPr>
        <w:t>6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 және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>202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2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жылғы 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>14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="00E03E2D">
        <w:rPr>
          <w:rFonts w:ascii="Times New Roman" w:hAnsi="Times New Roman" w:cs="Times New Roman"/>
          <w:sz w:val="28"/>
          <w:szCs w:val="28"/>
          <w:lang w:val="kk-KZ"/>
        </w:rPr>
        <w:t xml:space="preserve">ақпандағы </w:t>
      </w:r>
      <w:r w:rsidR="00897E94"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№ </w:t>
      </w:r>
      <w:r w:rsidR="00E03E2D">
        <w:rPr>
          <w:rFonts w:ascii="Times New Roman" w:hAnsi="Times New Roman" w:cs="Times New Roman"/>
          <w:sz w:val="28"/>
          <w:szCs w:val="28"/>
          <w:lang w:val="kk-KZ"/>
        </w:rPr>
        <w:t>7</w:t>
      </w:r>
      <w:r w:rsidR="007733AD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>хаттама</w:t>
      </w:r>
      <w:r w:rsidR="00897E94">
        <w:rPr>
          <w:rFonts w:ascii="Times New Roman" w:hAnsi="Times New Roman" w:cs="Times New Roman"/>
          <w:sz w:val="28"/>
          <w:szCs w:val="28"/>
          <w:lang w:val="kk-KZ"/>
        </w:rPr>
        <w:t>лары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негізінде</w:t>
      </w:r>
      <w:r>
        <w:rPr>
          <w:rFonts w:ascii="Times New Roman" w:hAnsi="Times New Roman" w:cs="Times New Roman"/>
          <w:sz w:val="28"/>
          <w:szCs w:val="28"/>
          <w:lang w:val="kk-KZ"/>
        </w:rPr>
        <w:t>,</w:t>
      </w:r>
      <w:r w:rsidRPr="003834C8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3834C8">
        <w:rPr>
          <w:rFonts w:ascii="Times New Roman" w:hAnsi="Times New Roman" w:cs="Times New Roman"/>
          <w:b/>
          <w:sz w:val="28"/>
          <w:szCs w:val="28"/>
          <w:lang w:val="kk-KZ"/>
        </w:rPr>
        <w:t>БҰЙЫРАМЫН:</w:t>
      </w:r>
    </w:p>
    <w:p w:rsidR="00972535" w:rsidRDefault="009160C9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1</w:t>
      </w:r>
      <w:bookmarkStart w:id="0" w:name="_GoBack"/>
      <w:bookmarkEnd w:id="0"/>
      <w:r w:rsidR="000B61C2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886B04" w:rsidRPr="00FC590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МАК интеграцияланған автоматтандырылған ақпараттық жүйесінде (МАК ААЖ) «Соңғы редакция» кезеңіне орналастырылсын: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1833-6 «Тоқыма материалдары. Сандық химиялық талдау. 6-бөлім. Вискозаның немесе белгілі бір купро, модальды немесе лиоцелл типтерінің және мақта талшықтарының қоспасы (құмырсқа қышқылы мен мырыш хлоридін пайдаланып орындалатын әдіс)» (KZ.1.009-2021)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1833-7 «Тоқыма материалдары. Сандық химиялық талдау. 7-бөлім. Полиамид пен кейбір басқа талшықтардың қоспалары (құмырсқа қышқылын пайдаланып орындалатын әдіс)» (KZ.010-2021)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1833-13 «Тоқыма материалдары. Сандық химиялық талдау. 13-бөлім. Кейбір хлорталшықтардың кейбір басқа талшықтармен қоспалары (күкірт көміртегін/ацетонды пайдаланып орындалатын әдісі)»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көмір. Абразивтілігін анықтау»;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 және кокс. Сынамаларды механикалық іріктеу жүйесін бақылау жөніндегі нұсқау»;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көмір. Флотациялануын анықтау. 3-бөлім. Шығыс нәтижесін бағалау»;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көмір. Флотациялануын анықтау. 2-бөлім. Дәйекті бағалау»;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«Көмір. Суда бұзылуға бейімділігін бағалау»;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«Көмір. Қоқыс сынамаларын іріктеу»;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«Көмір. Көмірді байыту үшін қолданылатын флокулянттарды бағалау әдістері. 1-бөлім. Негізгі параметрлер»;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lastRenderedPageBreak/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 және кокс. Сынамаларды механикалық іріктеу. 7-бөлім. Іріктеудің дәлме-дәлдігін анықтау әдістері, сынамаларды дайындау және сынау»;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«Тас көмір және кокс. Сынамаларды механикалық іріктеу. 8-бөлім. Математикалық қателікті анықтау әдістері»;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1833-2 «Тоқыма материалдары. Сандық химиялық талдау. 2-бөлім. Талшықтардың үш компонентті қоспалары»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1833-12 «Тоқыма материалдары. Сандық химиялық талдау. 12-бөлім. Акрил, модификацияланған акрил, эластан, поливинилхлоридті талшықтардың кейбір басқа талшықтармен қоспалары (диметилформамидті қолдану әдісі)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1833-17 «Тоқыма материалдары. Сандық химиялық талдау. 17-бөлім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Целлюлоза талшықтарының және кейбір талшықтардың хлорофибралармен және кейбір басқа талшықтармен қоспалары (</w:t>
      </w:r>
      <w:r w:rsidR="0098757E" w:rsidRPr="0098757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концентрацияланған күкірт қышқылын қолдану әдісі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1833-18 «Тоқыма материалдары. Сандық химиялық талдау. 18-бөлім Табиғи жібек талшықтары мен жүн немесе жануарлар жүн талшықтарының қоспалары (</w:t>
      </w:r>
      <w:r w:rsidR="0098757E" w:rsidRPr="0098757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күкірт қышқылын қолдану әдісі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)»</w:t>
      </w: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;</w:t>
      </w:r>
    </w:p>
    <w:p w:rsidR="00972535" w:rsidRPr="00972535" w:rsidRDefault="00972535" w:rsidP="00972535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- </w:t>
      </w:r>
      <w:r w:rsidRPr="00972535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ГОСТ ISO 1833-20 «Тоқыма материалдары. Сандық химиялық талдау. 20-бөлім. Эластанның кейбір басқа талшықтармен қоспалары (диметилацетамидті қолдану әдісі)»</w:t>
      </w:r>
    </w:p>
    <w:p w:rsidR="002A16CB" w:rsidRDefault="00972535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2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.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Осы бұйрықтың орындалуын бақылауды Қазақстан Республикасы Сауда және интеграция министрлігінің Техникалық реттеу және </w:t>
      </w:r>
      <w:r w:rsidR="00552698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метрология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комитеті төрағасының </w:t>
      </w:r>
      <w:r w:rsidR="0098757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жетекшілік ететін 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орынбасары</w:t>
      </w:r>
      <w:r w:rsidR="0098757E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на</w:t>
      </w:r>
      <w:r w:rsidR="00F25E04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 xml:space="preserve"> жүктелсін.</w:t>
      </w:r>
    </w:p>
    <w:p w:rsidR="008834E2" w:rsidRPr="00B20FA0" w:rsidRDefault="0098757E" w:rsidP="00B20FA0">
      <w:pPr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3</w:t>
      </w:r>
      <w:r w:rsidR="008834E2" w:rsidRPr="00B20FA0">
        <w:rPr>
          <w:rFonts w:ascii="Times New Roman" w:eastAsia="Calibri" w:hAnsi="Times New Roman" w:cs="Times New Roman"/>
          <w:color w:val="000000"/>
          <w:sz w:val="28"/>
          <w:szCs w:val="28"/>
          <w:lang w:val="kk-KZ"/>
        </w:rPr>
        <w:t>. Осы бұйрық қол қойылған күнінен бастап күшіне енеді.</w:t>
      </w:r>
    </w:p>
    <w:p w:rsidR="00E8415A" w:rsidRPr="000738D6" w:rsidRDefault="00E8415A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p w:rsidR="008834E2" w:rsidRPr="000738D6" w:rsidRDefault="008834E2" w:rsidP="008834E2">
      <w:pPr>
        <w:tabs>
          <w:tab w:val="left" w:pos="8505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8"/>
          <w:lang w:val="kk-KZ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4928"/>
        <w:gridCol w:w="4961"/>
      </w:tblGrid>
      <w:tr w:rsidR="008834E2" w:rsidRPr="00353E02" w:rsidTr="00DC0059">
        <w:trPr>
          <w:trHeight w:val="1418"/>
        </w:trPr>
        <w:tc>
          <w:tcPr>
            <w:tcW w:w="4928" w:type="dxa"/>
            <w:shd w:val="clear" w:color="auto" w:fill="auto"/>
          </w:tcPr>
          <w:p w:rsidR="008834E2" w:rsidRPr="00E8415A" w:rsidRDefault="008834E2" w:rsidP="0098757E">
            <w:pPr>
              <w:spacing w:after="0" w:line="240" w:lineRule="auto"/>
              <w:jc w:val="both"/>
              <w:rPr>
                <w:rFonts w:ascii="Times New Roman" w:hAnsi="Times New Roman" w:cs="Times New Roman"/>
                <w:lang w:val="kk-KZ"/>
              </w:rPr>
            </w:pPr>
            <w:r w:rsidRPr="005C555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Қазақстан Республикасы Сауда және интеграция министрлігінің Техникалық реттеу және метрология комитеті </w:t>
            </w:r>
            <w:r w:rsidR="005C555F" w:rsidRPr="005C555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т</w:t>
            </w:r>
            <w:r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өрағасы</w:t>
            </w:r>
            <w:r w:rsidR="005C555F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ның міндетін атқарушы</w:t>
            </w:r>
          </w:p>
        </w:tc>
        <w:tc>
          <w:tcPr>
            <w:tcW w:w="4961" w:type="dxa"/>
            <w:shd w:val="clear" w:color="auto" w:fill="auto"/>
          </w:tcPr>
          <w:p w:rsidR="008834E2" w:rsidRPr="00353E02" w:rsidRDefault="008834E2" w:rsidP="00DC0059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8834E2" w:rsidP="00DC0059">
            <w:pPr>
              <w:spacing w:after="0" w:line="24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  <w:lang w:val="kk-KZ"/>
              </w:rPr>
            </w:pPr>
          </w:p>
          <w:p w:rsidR="00E8415A" w:rsidRDefault="00E8415A" w:rsidP="00DC0059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5C555F" w:rsidRDefault="005C555F" w:rsidP="00BE5917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</w:pPr>
          </w:p>
          <w:p w:rsidR="008834E2" w:rsidRPr="00353E02" w:rsidRDefault="005C555F" w:rsidP="005C555F">
            <w:pPr>
              <w:spacing w:after="0" w:line="240" w:lineRule="auto"/>
              <w:ind w:firstLine="709"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Ж</w:t>
            </w:r>
            <w:r w:rsidR="008834E2" w:rsidRPr="00353E02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. </w:t>
            </w:r>
            <w:r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>Есенбекова</w:t>
            </w:r>
            <w:r w:rsidR="00BE5917">
              <w:rPr>
                <w:rFonts w:ascii="Times New Roman" w:hAnsi="Times New Roman" w:cs="Times New Roman"/>
                <w:b/>
                <w:sz w:val="28"/>
                <w:szCs w:val="28"/>
                <w:lang w:val="kk-KZ"/>
              </w:rPr>
              <w:t xml:space="preserve"> </w:t>
            </w:r>
          </w:p>
        </w:tc>
      </w:tr>
    </w:tbl>
    <w:p w:rsidR="005B2616" w:rsidRDefault="005B2616" w:rsidP="000738D6">
      <w:pPr>
        <w:spacing w:after="0" w:line="240" w:lineRule="auto"/>
        <w:rPr>
          <w:rFonts w:ascii="Times New Roman" w:eastAsia="Times New Roman" w:hAnsi="Times New Roman" w:cs="Times New Roman"/>
          <w:lang w:val="kk-KZ" w:eastAsia="ru-RU"/>
        </w:rPr>
      </w:pPr>
    </w:p>
    <w:sectPr w:rsidR="005B2616" w:rsidSect="003C586E">
      <w:headerReference w:type="default" r:id="rId9"/>
      <w:headerReference w:type="first" r:id="rId10"/>
      <w:pgSz w:w="11906" w:h="16838"/>
      <w:pgMar w:top="1559" w:right="851" w:bottom="851" w:left="1418" w:header="709" w:footer="720" w:gutter="0"/>
      <w:cols w:space="720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15.02.2022 19:35 Жандинова А. И. ((и.о Баймурзина Г. К.))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16.02.2022 10:44 Есенбекова Ж.Р ((и.о Абенов А.Д.))</w:t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5E6E" w:rsidRDefault="00E85E6E">
      <w:pPr>
        <w:spacing w:after="0" w:line="240" w:lineRule="auto"/>
      </w:pPr>
      <w:r>
        <w:separator/>
      </w:r>
    </w:p>
  </w:endnote>
  <w:endnote w:type="continuationSeparator" w:id="0">
    <w:p w:rsidR="00E85E6E" w:rsidRDefault="00E85E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16.02.2022 12:53.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5E6E" w:rsidRDefault="00E85E6E">
      <w:pPr>
        <w:spacing w:after="0" w:line="240" w:lineRule="auto"/>
      </w:pPr>
      <w:r>
        <w:separator/>
      </w:r>
    </w:p>
  </w:footnote>
  <w:footnote w:type="continuationSeparator" w:id="0">
    <w:p w:rsidR="00E85E6E" w:rsidRDefault="00E85E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11580" w:rsidRDefault="00EE6E85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9160C9">
      <w:rPr>
        <w:noProof/>
      </w:rPr>
      <w:t>2</w:t>
    </w:r>
    <w:r>
      <w:fldChar w:fldCharType="end"/>
    </w:r>
  </w:p>
  <w:p w:rsidR="00111580" w:rsidRDefault="00E85E6E">
    <w:pPr>
      <w:pStyle w:val="a3"/>
      <w:rPr>
        <w:lang w:val="kk-KZ"/>
      </w:rPr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111580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111580" w:rsidRPr="00353E02" w:rsidRDefault="00EE6E85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111580" w:rsidRPr="00353E02" w:rsidRDefault="00EE6E85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111580" w:rsidRPr="00353E02" w:rsidRDefault="00EE6E85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33A29974" wp14:editId="7FE5D6BF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111580" w:rsidRPr="00353E02" w:rsidRDefault="00EE6E85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111580" w:rsidRPr="00353E02" w:rsidRDefault="00EE6E85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6C54E6" wp14:editId="6A01CA9A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15BBEE66" id="Полилиния: фигура 4" o:spid="_x0000_s1026" style="position:absolute;z-index:-2516572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111580" w:rsidRDefault="00EE6E85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proofErr w:type="gramStart"/>
    <w:r>
      <w:rPr>
        <w:b/>
        <w:color w:val="1E1D8E"/>
        <w:sz w:val="28"/>
        <w:szCs w:val="28"/>
      </w:rPr>
      <w:t>Б</w:t>
    </w:r>
    <w:proofErr w:type="gramEnd"/>
    <w:r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Чаиков Ф.С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FA03157"/>
    <w:multiLevelType w:val="hybridMultilevel"/>
    <w:tmpl w:val="2BDA8F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81B7DE6"/>
    <w:multiLevelType w:val="hybridMultilevel"/>
    <w:tmpl w:val="18F2741C"/>
    <w:lvl w:ilvl="0" w:tplc="0AA26786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21B836BB"/>
    <w:multiLevelType w:val="hybridMultilevel"/>
    <w:tmpl w:val="7E18C69E"/>
    <w:lvl w:ilvl="0" w:tplc="1B6A2C6C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6">
    <w:nsid w:val="3F4B6319"/>
    <w:multiLevelType w:val="hybridMultilevel"/>
    <w:tmpl w:val="7350206E"/>
    <w:lvl w:ilvl="0" w:tplc="EE302B32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55C646D0"/>
    <w:multiLevelType w:val="hybridMultilevel"/>
    <w:tmpl w:val="BB1A665C"/>
    <w:lvl w:ilvl="0" w:tplc="4B5ED83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5EC43F34"/>
    <w:multiLevelType w:val="hybridMultilevel"/>
    <w:tmpl w:val="B714EE90"/>
    <w:lvl w:ilvl="0" w:tplc="9178334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1">
    <w:nsid w:val="7F761B5D"/>
    <w:multiLevelType w:val="hybridMultilevel"/>
    <w:tmpl w:val="A1A6E8E4"/>
    <w:lvl w:ilvl="0" w:tplc="E7C2BB22">
      <w:start w:val="4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5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9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6"/>
  </w:num>
  <w:num w:numId="9">
    <w:abstractNumId w:val="4"/>
  </w:num>
  <w:num w:numId="10">
    <w:abstractNumId w:val="3"/>
  </w:num>
  <w:num w:numId="11">
    <w:abstractNumId w:val="11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E7CA4"/>
    <w:rsid w:val="00033064"/>
    <w:rsid w:val="000738D6"/>
    <w:rsid w:val="00077F96"/>
    <w:rsid w:val="000B61C2"/>
    <w:rsid w:val="000D57F8"/>
    <w:rsid w:val="00107321"/>
    <w:rsid w:val="0014624B"/>
    <w:rsid w:val="001463AE"/>
    <w:rsid w:val="00151A39"/>
    <w:rsid w:val="00160543"/>
    <w:rsid w:val="001A5B18"/>
    <w:rsid w:val="001F4A2D"/>
    <w:rsid w:val="00254FCC"/>
    <w:rsid w:val="00277B23"/>
    <w:rsid w:val="002804B6"/>
    <w:rsid w:val="002A16CB"/>
    <w:rsid w:val="002A633B"/>
    <w:rsid w:val="002B250F"/>
    <w:rsid w:val="002C4EBF"/>
    <w:rsid w:val="002E65F2"/>
    <w:rsid w:val="0030135A"/>
    <w:rsid w:val="00375B16"/>
    <w:rsid w:val="003834C8"/>
    <w:rsid w:val="003911EB"/>
    <w:rsid w:val="003C586E"/>
    <w:rsid w:val="0049106A"/>
    <w:rsid w:val="00491DDB"/>
    <w:rsid w:val="00493BB0"/>
    <w:rsid w:val="004E7CA4"/>
    <w:rsid w:val="004F3000"/>
    <w:rsid w:val="0051287A"/>
    <w:rsid w:val="00527296"/>
    <w:rsid w:val="005340BF"/>
    <w:rsid w:val="00552698"/>
    <w:rsid w:val="0058466E"/>
    <w:rsid w:val="005B2458"/>
    <w:rsid w:val="005B2616"/>
    <w:rsid w:val="005C555F"/>
    <w:rsid w:val="00616F05"/>
    <w:rsid w:val="00623CAD"/>
    <w:rsid w:val="00624AD9"/>
    <w:rsid w:val="00671B4A"/>
    <w:rsid w:val="006B570C"/>
    <w:rsid w:val="006B7E09"/>
    <w:rsid w:val="007137DF"/>
    <w:rsid w:val="00752921"/>
    <w:rsid w:val="007733AD"/>
    <w:rsid w:val="00774278"/>
    <w:rsid w:val="007C3431"/>
    <w:rsid w:val="007E46F6"/>
    <w:rsid w:val="007F5BFC"/>
    <w:rsid w:val="008036AE"/>
    <w:rsid w:val="00827A79"/>
    <w:rsid w:val="00880637"/>
    <w:rsid w:val="00881EF6"/>
    <w:rsid w:val="008834E2"/>
    <w:rsid w:val="008869F9"/>
    <w:rsid w:val="00886B04"/>
    <w:rsid w:val="00890CF5"/>
    <w:rsid w:val="00897E94"/>
    <w:rsid w:val="008A1704"/>
    <w:rsid w:val="008B4400"/>
    <w:rsid w:val="008C7D22"/>
    <w:rsid w:val="009131FF"/>
    <w:rsid w:val="009160C9"/>
    <w:rsid w:val="00955F5B"/>
    <w:rsid w:val="00963A35"/>
    <w:rsid w:val="00972535"/>
    <w:rsid w:val="0098757E"/>
    <w:rsid w:val="009C045D"/>
    <w:rsid w:val="009D508D"/>
    <w:rsid w:val="00A00F90"/>
    <w:rsid w:val="00A32E00"/>
    <w:rsid w:val="00AA4A35"/>
    <w:rsid w:val="00AB2468"/>
    <w:rsid w:val="00AD7BFC"/>
    <w:rsid w:val="00AE3572"/>
    <w:rsid w:val="00AF2887"/>
    <w:rsid w:val="00B20FA0"/>
    <w:rsid w:val="00B662D4"/>
    <w:rsid w:val="00BB1F7D"/>
    <w:rsid w:val="00BE5917"/>
    <w:rsid w:val="00C22E74"/>
    <w:rsid w:val="00C25A2B"/>
    <w:rsid w:val="00C70986"/>
    <w:rsid w:val="00C950E3"/>
    <w:rsid w:val="00CA3118"/>
    <w:rsid w:val="00CB4ED3"/>
    <w:rsid w:val="00CB6354"/>
    <w:rsid w:val="00CD4045"/>
    <w:rsid w:val="00CE615E"/>
    <w:rsid w:val="00D02ABE"/>
    <w:rsid w:val="00D9156A"/>
    <w:rsid w:val="00E03E2D"/>
    <w:rsid w:val="00E565E1"/>
    <w:rsid w:val="00E8415A"/>
    <w:rsid w:val="00E85E6E"/>
    <w:rsid w:val="00EA07F1"/>
    <w:rsid w:val="00EB05B0"/>
    <w:rsid w:val="00EE6E85"/>
    <w:rsid w:val="00F045BE"/>
    <w:rsid w:val="00F15C5A"/>
    <w:rsid w:val="00F25E04"/>
    <w:rsid w:val="00F421C4"/>
    <w:rsid w:val="00F47751"/>
    <w:rsid w:val="00F561FB"/>
    <w:rsid w:val="00F650CB"/>
    <w:rsid w:val="00F6535B"/>
    <w:rsid w:val="00FA7D8C"/>
    <w:rsid w:val="00FC5900"/>
    <w:rsid w:val="00FE6C14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955F5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ayout">
    <w:name w:val="layout"/>
    <w:basedOn w:val="a0"/>
    <w:rsid w:val="00C22E7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573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1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4614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51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28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528CF90-431B-43D5-9361-7AC15A3CC3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609</TotalTime>
  <Pages>2</Pages>
  <Words>556</Words>
  <Characters>3174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Raim</dc:creator>
  <cp:keywords/>
  <dc:description/>
  <cp:lastModifiedBy>Айбек Алибаев</cp:lastModifiedBy>
  <cp:revision>39</cp:revision>
  <cp:lastPrinted>2021-07-01T10:31:00Z</cp:lastPrinted>
  <dcterms:created xsi:type="dcterms:W3CDTF">2021-04-27T16:15:00Z</dcterms:created>
  <dcterms:modified xsi:type="dcterms:W3CDTF">2022-02-15T11:01:00Z</dcterms:modified>
</cp:coreProperties>
</file>